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839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B50889" w:rsidRDefault="00003865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“</w:t>
            </w:r>
            <w:r w:rsidRPr="00003865"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基于属性的匿名就医和医疗信息安全访问控制系统</w:t>
            </w:r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”</w:t>
            </w:r>
          </w:p>
          <w:p w:rsidR="00183956" w:rsidRDefault="00B50889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共</w:t>
            </w:r>
            <w:r w:rsidR="00003865"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1</w:t>
            </w:r>
            <w:r w:rsidR="00003865">
              <w:rPr>
                <w:rFonts w:ascii="宋体" w:eastAsia="宋体" w:cs="宋体" w:hint="eastAsia"/>
                <w:b/>
                <w:bCs/>
                <w:color w:val="444444"/>
                <w:kern w:val="0"/>
                <w:sz w:val="32"/>
                <w:szCs w:val="32"/>
              </w:rPr>
              <w:t>项专利具体信</w:t>
            </w:r>
            <w:r w:rsidR="00003865"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  <w:t>息</w:t>
            </w:r>
          </w:p>
        </w:tc>
      </w:tr>
      <w:tr w:rsidR="0018395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83956" w:rsidRDefault="00183956">
            <w:pPr>
              <w:widowControl/>
              <w:spacing w:line="396" w:lineRule="atLeast"/>
              <w:rPr>
                <w:rFonts w:ascii="宋体" w:eastAsia="宋体" w:hAnsi="宋体" w:cs="Calibri"/>
                <w:color w:val="666666"/>
                <w:kern w:val="0"/>
                <w:szCs w:val="21"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1"/>
              <w:gridCol w:w="1318"/>
              <w:gridCol w:w="1555"/>
              <w:gridCol w:w="1824"/>
              <w:gridCol w:w="1159"/>
              <w:gridCol w:w="844"/>
              <w:gridCol w:w="608"/>
              <w:gridCol w:w="607"/>
            </w:tblGrid>
            <w:tr w:rsidR="00183956">
              <w:tc>
                <w:tcPr>
                  <w:tcW w:w="22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800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943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1067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704" w:type="pct"/>
                  <w:tcBorders>
                    <w:top w:val="single" w:sz="8" w:space="0" w:color="000000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授权日</w:t>
                  </w:r>
                </w:p>
              </w:tc>
              <w:tc>
                <w:tcPr>
                  <w:tcW w:w="514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专利权人</w:t>
                  </w:r>
                </w:p>
              </w:tc>
              <w:tc>
                <w:tcPr>
                  <w:tcW w:w="372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转让费总额（万元）</w:t>
                  </w:r>
                </w:p>
              </w:tc>
              <w:tc>
                <w:tcPr>
                  <w:tcW w:w="371" w:type="pct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项目</w:t>
                  </w: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:rsidR="00183956">
              <w:trPr>
                <w:trHeight w:val="588"/>
              </w:trPr>
              <w:tc>
                <w:tcPr>
                  <w:tcW w:w="229" w:type="pct"/>
                  <w:tcBorders>
                    <w:top w:val="nil"/>
                    <w:left w:val="single" w:sz="8" w:space="0" w:color="000000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800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 w:rsidP="00003865">
                  <w:pPr>
                    <w:widowControl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 w:rsidRPr="00003865"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基于属性的匿名就医和医疗信息安全访问控制系统</w:t>
                  </w:r>
                </w:p>
              </w:tc>
              <w:tc>
                <w:tcPr>
                  <w:tcW w:w="943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高军涛；张鹏；安译；李雪莲；罗维；吕留伟；朱秀芹</w:t>
                  </w:r>
                </w:p>
              </w:tc>
              <w:tc>
                <w:tcPr>
                  <w:tcW w:w="1067" w:type="pct"/>
                  <w:tcBorders>
                    <w:top w:val="nil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Pr="00003865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 w:rsidRPr="00003865">
                    <w:rPr>
                      <w:rFonts w:ascii="宋体" w:eastAsia="宋体" w:hAnsi="宋体" w:cs="Calibri"/>
                      <w:kern w:val="0"/>
                      <w:szCs w:val="21"/>
                    </w:rPr>
                    <w:t>ZL201510116471.3</w:t>
                  </w:r>
                </w:p>
              </w:tc>
              <w:tc>
                <w:tcPr>
                  <w:tcW w:w="704" w:type="pct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20</w:t>
                  </w: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18</w:t>
                  </w: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年</w:t>
                  </w: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7</w:t>
                  </w: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月</w:t>
                  </w: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6</w:t>
                  </w: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514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西安电子科技大学工程技术研究院有限公司</w:t>
                  </w:r>
                </w:p>
              </w:tc>
              <w:tc>
                <w:tcPr>
                  <w:tcW w:w="372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/>
                      <w:kern w:val="0"/>
                      <w:szCs w:val="21"/>
                    </w:rPr>
                    <w:t>2.68</w:t>
                  </w:r>
                </w:p>
              </w:tc>
              <w:tc>
                <w:tcPr>
                  <w:tcW w:w="371" w:type="pct"/>
                  <w:tcBorders>
                    <w:top w:val="nil"/>
                    <w:left w:val="nil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:rsidR="00183956" w:rsidRDefault="00003865">
                  <w:pPr>
                    <w:widowControl/>
                    <w:jc w:val="center"/>
                    <w:rPr>
                      <w:rFonts w:ascii="宋体" w:eastAsia="宋体" w:hAnsi="宋体" w:cs="Calibri"/>
                      <w:kern w:val="0"/>
                      <w:szCs w:val="21"/>
                    </w:rPr>
                  </w:pPr>
                  <w:r>
                    <w:rPr>
                      <w:rFonts w:ascii="宋体" w:eastAsia="宋体" w:hAnsi="宋体" w:cs="Calibri" w:hint="eastAsia"/>
                      <w:kern w:val="0"/>
                      <w:szCs w:val="21"/>
                    </w:rPr>
                    <w:t>赵玉娟</w:t>
                  </w:r>
                </w:p>
              </w:tc>
            </w:tr>
          </w:tbl>
          <w:p w:rsidR="00183956" w:rsidRDefault="00183956">
            <w:pPr>
              <w:widowControl/>
              <w:spacing w:line="396" w:lineRule="atLeast"/>
              <w:jc w:val="left"/>
              <w:rPr>
                <w:rFonts w:ascii="宋体" w:eastAsia="宋体" w:hAnsi="宋体" w:cs="宋体"/>
                <w:color w:val="666666"/>
                <w:kern w:val="0"/>
                <w:sz w:val="22"/>
              </w:rPr>
            </w:pPr>
          </w:p>
        </w:tc>
      </w:tr>
    </w:tbl>
    <w:p w:rsidR="00183956" w:rsidRDefault="00183956"/>
    <w:sectPr w:rsidR="0018395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48D9" w:rsidRDefault="00F848D9" w:rsidP="00B50889">
      <w:r>
        <w:separator/>
      </w:r>
    </w:p>
  </w:endnote>
  <w:endnote w:type="continuationSeparator" w:id="0">
    <w:p w:rsidR="00F848D9" w:rsidRDefault="00F848D9" w:rsidP="00B50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48D9" w:rsidRDefault="00F848D9" w:rsidP="00B50889">
      <w:r>
        <w:separator/>
      </w:r>
    </w:p>
  </w:footnote>
  <w:footnote w:type="continuationSeparator" w:id="0">
    <w:p w:rsidR="00F848D9" w:rsidRDefault="00F848D9" w:rsidP="00B508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A4F"/>
    <w:rsid w:val="00003865"/>
    <w:rsid w:val="0005193F"/>
    <w:rsid w:val="000B53A8"/>
    <w:rsid w:val="00181A7D"/>
    <w:rsid w:val="00183956"/>
    <w:rsid w:val="00240B2F"/>
    <w:rsid w:val="00363480"/>
    <w:rsid w:val="003D26C3"/>
    <w:rsid w:val="003F0B28"/>
    <w:rsid w:val="00422E9B"/>
    <w:rsid w:val="00427A4F"/>
    <w:rsid w:val="0044546E"/>
    <w:rsid w:val="004747F2"/>
    <w:rsid w:val="00492414"/>
    <w:rsid w:val="0049276B"/>
    <w:rsid w:val="00541FCF"/>
    <w:rsid w:val="006B75D8"/>
    <w:rsid w:val="007C5DC2"/>
    <w:rsid w:val="00831098"/>
    <w:rsid w:val="00850FB5"/>
    <w:rsid w:val="008944A1"/>
    <w:rsid w:val="009C3C6F"/>
    <w:rsid w:val="009D0B34"/>
    <w:rsid w:val="009D3DA3"/>
    <w:rsid w:val="00B10BE1"/>
    <w:rsid w:val="00B50889"/>
    <w:rsid w:val="00C12EF6"/>
    <w:rsid w:val="00C30E90"/>
    <w:rsid w:val="00C45F09"/>
    <w:rsid w:val="00CF0778"/>
    <w:rsid w:val="00D54C25"/>
    <w:rsid w:val="00E15ED5"/>
    <w:rsid w:val="00E855CF"/>
    <w:rsid w:val="00EA21A6"/>
    <w:rsid w:val="00F6369B"/>
    <w:rsid w:val="00F81771"/>
    <w:rsid w:val="00F848D9"/>
    <w:rsid w:val="00FB3164"/>
    <w:rsid w:val="49FB5B75"/>
    <w:rsid w:val="72823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DB2A77"/>
  <w15:docId w15:val="{799610A4-CC09-4485-AC50-B20B68C91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zhgm</dc:creator>
  <cp:lastModifiedBy>Administrator</cp:lastModifiedBy>
  <cp:revision>8</cp:revision>
  <dcterms:created xsi:type="dcterms:W3CDTF">2020-08-17T00:39:00Z</dcterms:created>
  <dcterms:modified xsi:type="dcterms:W3CDTF">2021-05-17T03:33:00Z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A09282927DD74E53831DF444F94D66B8</vt:lpwstr>
  </property>
</Properties>
</file>